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FE" w:rsidRPr="004A25CA" w:rsidRDefault="008545FE" w:rsidP="004A25CA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67. Организация приема на </w:t>
      </w:r>
      <w:proofErr w:type="gramStart"/>
      <w:r w:rsidRPr="004A2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</w:t>
      </w:r>
      <w:proofErr w:type="gramEnd"/>
      <w:r w:rsidRPr="004A2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основным общеобразовательным программам</w:t>
      </w:r>
    </w:p>
    <w:p w:rsidR="008545FE" w:rsidRPr="004A25CA" w:rsidRDefault="004A25CA" w:rsidP="004A25C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ooltip="Закон &quot;Об образовании в РФ&quot;" w:history="1">
        <w:r w:rsidR="008545FE" w:rsidRPr="004A25CA">
          <w:rPr>
            <w:rFonts w:ascii="Times New Roman" w:eastAsia="Times New Roman" w:hAnsi="Times New Roman" w:cs="Times New Roman"/>
            <w:b/>
            <w:bCs/>
            <w:color w:val="707070"/>
            <w:sz w:val="28"/>
            <w:szCs w:val="28"/>
            <w:lang w:eastAsia="ru-RU"/>
          </w:rPr>
          <w:t>[Закон "Об образовании в РФ"]</w:t>
        </w:r>
      </w:hyperlink>
      <w:r w:rsidR="008545FE"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tooltip="Общее образование" w:history="1">
        <w:r w:rsidR="008545FE" w:rsidRPr="004A25CA">
          <w:rPr>
            <w:rFonts w:ascii="Times New Roman" w:eastAsia="Times New Roman" w:hAnsi="Times New Roman" w:cs="Times New Roman"/>
            <w:b/>
            <w:bCs/>
            <w:color w:val="707070"/>
            <w:sz w:val="28"/>
            <w:szCs w:val="28"/>
            <w:lang w:eastAsia="ru-RU"/>
          </w:rPr>
          <w:t>[Глава 7]</w:t>
        </w:r>
      </w:hyperlink>
      <w:r w:rsidR="008545FE"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ooltip="Организация приема на обучение по основным общеобразовательным программам" w:history="1">
        <w:r w:rsidR="008545FE" w:rsidRPr="004A25CA">
          <w:rPr>
            <w:rFonts w:ascii="Times New Roman" w:eastAsia="Times New Roman" w:hAnsi="Times New Roman" w:cs="Times New Roman"/>
            <w:b/>
            <w:bCs/>
            <w:color w:val="707070"/>
            <w:sz w:val="28"/>
            <w:szCs w:val="28"/>
            <w:lang w:eastAsia="ru-RU"/>
          </w:rPr>
          <w:t>[Статья 67]</w:t>
        </w:r>
      </w:hyperlink>
      <w:r w:rsidR="008545FE"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</w:t>
      </w:r>
      <w:proofErr w:type="gramStart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Правила приема на </w:t>
      </w:r>
      <w:proofErr w:type="gramStart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  <w:bookmarkStart w:id="0" w:name="_GoBack"/>
      <w:bookmarkEnd w:id="0"/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Правила приема в государственные и муниципальные образовательные организации на </w:t>
      </w:r>
      <w:proofErr w:type="gramStart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настоящей статьи и статьей 88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</w:t>
      </w: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искусств, интегрированные с образовательными программами основного общего и среднего общего образования, осуществляется на основании</w:t>
      </w:r>
      <w:proofErr w:type="gramEnd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8545FE" w:rsidRPr="004A25CA" w:rsidRDefault="008545FE" w:rsidP="004A25CA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55. Общие требования к приему на обучение в организацию, осуществляющую образовательную деятельность</w:t>
      </w:r>
    </w:p>
    <w:p w:rsidR="008545FE" w:rsidRPr="004A25CA" w:rsidRDefault="004A25CA" w:rsidP="004A25C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ooltip="Закон &quot;Об образовании в РФ&quot;" w:history="1">
        <w:r w:rsidR="008545FE" w:rsidRPr="004A25CA">
          <w:rPr>
            <w:rFonts w:ascii="Times New Roman" w:eastAsia="Times New Roman" w:hAnsi="Times New Roman" w:cs="Times New Roman"/>
            <w:b/>
            <w:bCs/>
            <w:color w:val="707070"/>
            <w:sz w:val="28"/>
            <w:szCs w:val="28"/>
            <w:lang w:eastAsia="ru-RU"/>
          </w:rPr>
          <w:t>[Закон "Об образовании в РФ"]</w:t>
        </w:r>
      </w:hyperlink>
      <w:r w:rsidR="008545FE"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tooltip="Основания возникновения, изменения и прекращения образовательных отношений" w:history="1">
        <w:r w:rsidR="008545FE" w:rsidRPr="004A25CA">
          <w:rPr>
            <w:rFonts w:ascii="Times New Roman" w:eastAsia="Times New Roman" w:hAnsi="Times New Roman" w:cs="Times New Roman"/>
            <w:b/>
            <w:bCs/>
            <w:color w:val="707070"/>
            <w:sz w:val="28"/>
            <w:szCs w:val="28"/>
            <w:lang w:eastAsia="ru-RU"/>
          </w:rPr>
          <w:t>[Глава 6]</w:t>
        </w:r>
      </w:hyperlink>
      <w:r w:rsidR="008545FE"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tooltip="Общие требования к приему на обучение в организацию, осуществляющую образовательную деятельность" w:history="1">
        <w:r w:rsidR="008545FE" w:rsidRPr="004A25CA">
          <w:rPr>
            <w:rFonts w:ascii="Times New Roman" w:eastAsia="Times New Roman" w:hAnsi="Times New Roman" w:cs="Times New Roman"/>
            <w:b/>
            <w:bCs/>
            <w:color w:val="707070"/>
            <w:sz w:val="28"/>
            <w:szCs w:val="28"/>
            <w:lang w:eastAsia="ru-RU"/>
          </w:rPr>
          <w:t>[Статья 55]</w:t>
        </w:r>
      </w:hyperlink>
      <w:r w:rsidR="008545FE"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приема на конкурсной основе </w:t>
      </w:r>
      <w:proofErr w:type="gramStart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поступающему</w:t>
      </w:r>
      <w:proofErr w:type="gramEnd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также информация о проводимом конкурсе и об итогах его проведения.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Прием на </w:t>
      </w:r>
      <w:proofErr w:type="gramStart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настоящим Федеральным законом. Дети с ограниченными возможностями здоровья принимаются на </w:t>
      </w:r>
      <w:proofErr w:type="gramStart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Прием на </w:t>
      </w:r>
      <w:proofErr w:type="gramStart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проводится на конкурсной основе, если иное не предусмотрено настоящим Федеральным законом.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Прием на </w:t>
      </w:r>
      <w:proofErr w:type="gramStart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дополнительным образовательным программам, а также на места с оплатой стоимости обучения физическими и (или) юридическими лицами проводится на условиях, определяемых локальными нормативными актами таких организаций в соответствии с законодательством Российской Федерации.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Условиями приема на </w:t>
      </w:r>
      <w:proofErr w:type="gramStart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профессиональным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</w:t>
      </w: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приеме на обучение по основным профессиональным образовательным программам по профессиям, специальностям, направлениям подготовки, перечень которых утверждается Правительством Российской Федерации,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  <w:proofErr w:type="gramEnd"/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приема на обучение по образовательным программам каждого уровня образования (в том числе порядок приема иностранных граждан и лиц без гражданства, предельное количество образовательных организаций высшего образования, в которые поступающий на обучение по программам </w:t>
      </w:r>
      <w:proofErr w:type="spellStart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программам </w:t>
      </w:r>
      <w:proofErr w:type="spellStart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подать заявления одновременно, и количество специальностей и направлений подготовки, по которым он вправе участвовать в конкурсе), перечень вступительных испытаний при приеме</w:t>
      </w:r>
      <w:proofErr w:type="gramEnd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обучение по основным профессиональным образовательным программам каждого уровня, особенности проведения вступительных испытаний для лиц с ограниченными возможностями здоровья,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граждан, которые поступают на обучение по образовательным программам высшего образования по результатам вступительных испытаний, устанавливаются федеральным органом исполнительной власти, осуществляющим функции по выработке государственной политики</w:t>
      </w:r>
      <w:proofErr w:type="gramEnd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нормативно-правовому регулированию в сфере образования, если иное не предусмотрено настоящим Федеральным законом, и не подлежат изменению в части приема на </w:t>
      </w:r>
      <w:proofErr w:type="gramStart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программам</w:t>
      </w:r>
      <w:proofErr w:type="gramEnd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программам </w:t>
      </w:r>
      <w:proofErr w:type="spellStart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1 сентября года, предшествующего приему на обучение по указанным программам.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Правила приема в конкретную организацию, осуществляющую образовательную деятельность, на </w:t>
      </w:r>
      <w:proofErr w:type="gramStart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устанавливаются 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Прием на </w:t>
      </w:r>
      <w:proofErr w:type="gramStart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в рамках программ и проектов, утверждаемых Президентом Российской Федерации и Правительством Российской Федерации, проводится в соответствии с законодательством об образовании с особенностями, предусмотренными указанными программами и проектами.</w:t>
      </w:r>
    </w:p>
    <w:p w:rsidR="008545FE" w:rsidRPr="004A25CA" w:rsidRDefault="008545FE" w:rsidP="004A25CA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6. Полномочия федеральных органов государственной власти в сфере образования</w:t>
      </w:r>
    </w:p>
    <w:p w:rsidR="008545FE" w:rsidRPr="004A25CA" w:rsidRDefault="004A25CA" w:rsidP="004A25C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ooltip="Закон &quot;Об образовании в РФ&quot;" w:history="1">
        <w:r w:rsidR="008545FE" w:rsidRPr="004A25CA">
          <w:rPr>
            <w:rFonts w:ascii="Times New Roman" w:eastAsia="Times New Roman" w:hAnsi="Times New Roman" w:cs="Times New Roman"/>
            <w:b/>
            <w:bCs/>
            <w:color w:val="707070"/>
            <w:sz w:val="28"/>
            <w:szCs w:val="28"/>
            <w:lang w:eastAsia="ru-RU"/>
          </w:rPr>
          <w:t>[Закон "Об образовании в РФ"]</w:t>
        </w:r>
      </w:hyperlink>
      <w:r w:rsidR="008545FE"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tooltip="Общие положения" w:history="1">
        <w:r w:rsidR="008545FE" w:rsidRPr="004A25CA">
          <w:rPr>
            <w:rFonts w:ascii="Times New Roman" w:eastAsia="Times New Roman" w:hAnsi="Times New Roman" w:cs="Times New Roman"/>
            <w:b/>
            <w:bCs/>
            <w:color w:val="707070"/>
            <w:sz w:val="28"/>
            <w:szCs w:val="28"/>
            <w:lang w:eastAsia="ru-RU"/>
          </w:rPr>
          <w:t>[Глава 1]</w:t>
        </w:r>
      </w:hyperlink>
      <w:r w:rsidR="008545FE"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3" w:tooltip="Полномочия федеральных органов государственной власти в сфере образования" w:history="1">
        <w:r w:rsidR="008545FE" w:rsidRPr="004A25CA">
          <w:rPr>
            <w:rFonts w:ascii="Times New Roman" w:eastAsia="Times New Roman" w:hAnsi="Times New Roman" w:cs="Times New Roman"/>
            <w:b/>
            <w:bCs/>
            <w:color w:val="707070"/>
            <w:sz w:val="28"/>
            <w:szCs w:val="28"/>
            <w:lang w:eastAsia="ru-RU"/>
          </w:rPr>
          <w:t>[Статья 6]</w:t>
        </w:r>
      </w:hyperlink>
      <w:r w:rsidR="008545FE"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 полномочиям федеральных органов государственной власти в сфере образования относятся: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разработка и проведение единой государственной политики в сфере образования;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организация предоставления высшего образования, включая обеспечение государственных гарантий реализации права на получение на конкурсной основе бесплатно высшего образования;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организация предоставления дополнительного профессионального образования в федеральных государственных образовательных организациях;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разработка, утверждение и реализация государственных программ Российской Федерации, федеральных целевых программ, реализация международных программ в сфере образования;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создание, реорганизация, ликвидация федеральных государственных образовательных организаций, осуществление функций и полномочий учредителя федеральных государственных образовательных организаций;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утверждение федеральных государственных образовательных стандартов, установление федеральных государственных требований;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лицензирование образовательной деятельности: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организаций, осуществляющих образовательную деятельность по образовательным программам </w:t>
      </w:r>
      <w:proofErr w:type="gramStart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</w:t>
      </w:r>
      <w:proofErr w:type="gramEnd"/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федеральных государственных профессиональных образовательных организаций, реализующих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Российской Федерации;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российских образовательных организаций, расположенных за пределами территории Российской Федерации, образовательных организаций,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иностранных образовательных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государственная аккредитация образовательной деятельности организаций, осуществляющих образовательную деятельность и указанных в пункте 7 настоящей части, а также иностранных образовательных организаций, осуществляющих образовательную деятельность за пределами территории Российской Федерации;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9) государственный контроль (надзор) в сфере образования за деятельностью организаций, указанных в пункте 7 настоящей части, а также органов исполнительной власти субъектов Российской Федерации, осуществляющих государственное управление в сфере образования;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формирование и ведение федеральных информационных систем, федеральных баз данных в сфере образования, в том числе обеспечение конфиденциальности содержащихся в них персональных данных в соответствии с законодательством Российской Федерации;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установление и присвоение государственных наград, почетных званий, ведомственных наград и званий работникам системы образования;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разработка прогнозов подготовки кадров, требований к подготовке кадров на основе прогноза потребностей рынка труда;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обеспечение осуществления мониторинга в системе образования на федеральном уровне;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13.1) создание условий для организации проведения независимой оценки качества образовательной деятельности организаций, осуществляющих образовательную деятельность;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осуществление иных полномочий в сфере образования, установленных в соответствии с настоящим Федеральным законом.</w:t>
      </w:r>
    </w:p>
    <w:p w:rsidR="008545FE" w:rsidRPr="004A25CA" w:rsidRDefault="008545FE" w:rsidP="004A25CA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образования, а также организацию предоставления дополнительного образования детей.</w:t>
      </w:r>
    </w:p>
    <w:p w:rsidR="00D27219" w:rsidRPr="004A25CA" w:rsidRDefault="00D27219" w:rsidP="004A25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7219" w:rsidRPr="004A25CA" w:rsidSect="004A25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FE"/>
    <w:rsid w:val="004A25CA"/>
    <w:rsid w:val="008545FE"/>
    <w:rsid w:val="00D2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5F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5F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918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4534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0819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8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33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0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8034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1663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2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4278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1704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1422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9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62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rf.info/zakon-ob-obrazovanii-v-rf/" TargetMode="External"/><Relationship Id="rId13" Type="http://schemas.openxmlformats.org/officeDocument/2006/relationships/hyperlink" Target="https://www.zakonrf.info/zakon-ob-obrazovanii-v-rf/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rf.info/zakon-ob-obrazovanii-v-rf/67/" TargetMode="External"/><Relationship Id="rId12" Type="http://schemas.openxmlformats.org/officeDocument/2006/relationships/hyperlink" Target="https://www.zakonrf.info/zakon-ob-obrazovanii-v-rf/gl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akonrf.info/zakon-ob-obrazovanii-v-rf/gl7/" TargetMode="External"/><Relationship Id="rId11" Type="http://schemas.openxmlformats.org/officeDocument/2006/relationships/hyperlink" Target="https://www.zakonrf.info/zakon-ob-obrazovanii-v-rf/" TargetMode="External"/><Relationship Id="rId5" Type="http://schemas.openxmlformats.org/officeDocument/2006/relationships/hyperlink" Target="https://www.zakonrf.info/zakon-ob-obrazovanii-v-rf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zakonrf.info/zakon-ob-obrazovanii-v-rf/5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rf.info/zakon-ob-obrazovanii-v-rf/gl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2018-01-26T02:51:00Z</cp:lastPrinted>
  <dcterms:created xsi:type="dcterms:W3CDTF">2018-01-26T02:11:00Z</dcterms:created>
  <dcterms:modified xsi:type="dcterms:W3CDTF">2018-01-26T02:51:00Z</dcterms:modified>
</cp:coreProperties>
</file>